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2C" w:rsidRPr="00E26F2C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bookmarkStart w:id="0" w:name="sub_3"/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E26F2C" w:rsidRPr="00E26F2C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E26F2C" w:rsidRPr="005A4532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E26F2C" w:rsidRPr="0066465E" w:rsidRDefault="00E26F2C" w:rsidP="00E26F2C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№ </w:t>
      </w:r>
      <w:r w:rsidRPr="005A4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4532">
        <w:rPr>
          <w:rFonts w:ascii="Times New Roman" w:hAnsi="Times New Roman" w:cs="Times New Roman"/>
          <w:sz w:val="28"/>
          <w:szCs w:val="28"/>
        </w:rPr>
        <w:t xml:space="preserve">от  </w:t>
      </w:r>
      <w:r w:rsidR="004C06CE">
        <w:rPr>
          <w:rFonts w:ascii="Times New Roman" w:hAnsi="Times New Roman" w:cs="Times New Roman"/>
          <w:sz w:val="28"/>
          <w:szCs w:val="28"/>
        </w:rPr>
        <w:t>31.</w:t>
      </w:r>
      <w:r w:rsidR="004C06CE">
        <w:rPr>
          <w:rFonts w:ascii="Times New Roman" w:hAnsi="Times New Roman" w:cs="Times New Roman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5.2011  </w:t>
      </w:r>
      <w:r w:rsidRPr="005A4532">
        <w:rPr>
          <w:rFonts w:ascii="Times New Roman" w:hAnsi="Times New Roman" w:cs="Times New Roman"/>
          <w:sz w:val="28"/>
          <w:szCs w:val="28"/>
        </w:rPr>
        <w:t>г.</w:t>
      </w:r>
    </w:p>
    <w:p w:rsidR="00E26F2C" w:rsidRDefault="00E26F2C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</w:p>
    <w:p w:rsidR="00BD7357" w:rsidRPr="00E26F2C" w:rsidRDefault="00E26F2C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0B3A">
        <w:rPr>
          <w:rFonts w:ascii="Times New Roman" w:hAnsi="Times New Roman" w:cs="Times New Roman"/>
          <w:sz w:val="28"/>
          <w:szCs w:val="28"/>
        </w:rPr>
        <w:t>Приложение 9</w:t>
      </w:r>
    </w:p>
    <w:p w:rsidR="00BD7357" w:rsidRPr="00E26F2C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к решению Думы</w:t>
      </w:r>
    </w:p>
    <w:p w:rsidR="00BD7357" w:rsidRPr="005A4532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>городского округа Кинель</w:t>
      </w:r>
    </w:p>
    <w:p w:rsidR="00F31DAD" w:rsidRPr="0066465E" w:rsidRDefault="00F31DAD" w:rsidP="00BD7357">
      <w:pPr>
        <w:ind w:left="10915" w:firstLine="0"/>
        <w:rPr>
          <w:rFonts w:ascii="Times New Roman" w:hAnsi="Times New Roman" w:cs="Times New Roman"/>
          <w:sz w:val="28"/>
          <w:szCs w:val="28"/>
        </w:rPr>
      </w:pPr>
      <w:r w:rsidRPr="0066465E">
        <w:rPr>
          <w:rFonts w:ascii="Times New Roman" w:hAnsi="Times New Roman" w:cs="Times New Roman"/>
          <w:sz w:val="28"/>
          <w:szCs w:val="28"/>
        </w:rPr>
        <w:t xml:space="preserve">№ </w:t>
      </w:r>
      <w:r w:rsidR="00BD7357" w:rsidRPr="005A4532">
        <w:rPr>
          <w:rFonts w:ascii="Times New Roman" w:hAnsi="Times New Roman" w:cs="Times New Roman"/>
          <w:sz w:val="28"/>
          <w:szCs w:val="28"/>
        </w:rPr>
        <w:t xml:space="preserve"> </w:t>
      </w:r>
      <w:r w:rsidR="00E26F2C">
        <w:rPr>
          <w:rFonts w:ascii="Times New Roman" w:hAnsi="Times New Roman" w:cs="Times New Roman"/>
          <w:sz w:val="28"/>
          <w:szCs w:val="28"/>
        </w:rPr>
        <w:t xml:space="preserve">45  </w:t>
      </w:r>
      <w:r w:rsidR="00BD7357" w:rsidRPr="005A4532">
        <w:rPr>
          <w:rFonts w:ascii="Times New Roman" w:hAnsi="Times New Roman" w:cs="Times New Roman"/>
          <w:sz w:val="28"/>
          <w:szCs w:val="28"/>
        </w:rPr>
        <w:t xml:space="preserve">от  </w:t>
      </w:r>
      <w:r w:rsidR="00E26F2C">
        <w:rPr>
          <w:rFonts w:ascii="Times New Roman" w:hAnsi="Times New Roman" w:cs="Times New Roman"/>
          <w:sz w:val="28"/>
          <w:szCs w:val="28"/>
        </w:rPr>
        <w:t xml:space="preserve">23.12.2010  </w:t>
      </w:r>
      <w:r w:rsidR="00BD7357" w:rsidRPr="005A4532">
        <w:rPr>
          <w:rFonts w:ascii="Times New Roman" w:hAnsi="Times New Roman" w:cs="Times New Roman"/>
          <w:sz w:val="28"/>
          <w:szCs w:val="28"/>
        </w:rPr>
        <w:t>г.</w:t>
      </w:r>
    </w:p>
    <w:p w:rsidR="00924437" w:rsidRPr="0066465E" w:rsidRDefault="00924437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4437" w:rsidRDefault="00BD7357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65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24437" w:rsidRPr="0066465E">
        <w:rPr>
          <w:rFonts w:ascii="Times New Roman" w:hAnsi="Times New Roman" w:cs="Times New Roman"/>
          <w:b/>
          <w:bCs/>
          <w:sz w:val="28"/>
          <w:szCs w:val="28"/>
        </w:rPr>
        <w:t xml:space="preserve">рогнозный план приватизации муниципального имущества </w:t>
      </w:r>
      <w:r w:rsidRPr="0066465E">
        <w:rPr>
          <w:rFonts w:ascii="Times New Roman" w:hAnsi="Times New Roman" w:cs="Times New Roman"/>
          <w:b/>
          <w:bCs/>
          <w:sz w:val="28"/>
          <w:szCs w:val="28"/>
        </w:rPr>
        <w:t>в 201</w:t>
      </w:r>
      <w:r w:rsidR="00430B3A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6465E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430B3A" w:rsidRDefault="00430B3A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2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8"/>
        <w:gridCol w:w="3544"/>
        <w:gridCol w:w="2693"/>
        <w:gridCol w:w="1418"/>
        <w:gridCol w:w="2126"/>
        <w:gridCol w:w="1701"/>
        <w:gridCol w:w="1701"/>
        <w:gridCol w:w="1418"/>
      </w:tblGrid>
      <w:tr w:rsidR="00430B3A" w:rsidRPr="0066465E" w:rsidTr="00430B3A">
        <w:tc>
          <w:tcPr>
            <w:tcW w:w="658" w:type="dxa"/>
            <w:tcMar>
              <w:left w:w="57" w:type="dxa"/>
              <w:right w:w="57" w:type="dxa"/>
            </w:tcMar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Адрес приватизируемого имущества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Площадь</w:t>
            </w:r>
          </w:p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кв.м.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 земельном участке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Начальная цена (балансовая стоимость имущества) тыс. руб.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Сумма продажи (</w:t>
            </w:r>
            <w:proofErr w:type="spellStart"/>
            <w:proofErr w:type="gramStart"/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планиру-емая</w:t>
            </w:r>
            <w:proofErr w:type="spellEnd"/>
            <w:proofErr w:type="gramEnd"/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), тыс. руб.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Способ </w:t>
            </w:r>
            <w:proofErr w:type="spellStart"/>
            <w:proofErr w:type="gramStart"/>
            <w:r w:rsidRPr="00323AC4">
              <w:rPr>
                <w:rFonts w:ascii="Times New Roman" w:hAnsi="Times New Roman" w:cs="Times New Roman"/>
                <w:bCs/>
                <w:sz w:val="28"/>
                <w:szCs w:val="28"/>
              </w:rPr>
              <w:t>привати-зации</w:t>
            </w:r>
            <w:proofErr w:type="spellEnd"/>
            <w:proofErr w:type="gramEnd"/>
          </w:p>
        </w:tc>
      </w:tr>
      <w:tr w:rsidR="00430B3A" w:rsidRPr="0066465E" w:rsidTr="00430B3A">
        <w:trPr>
          <w:trHeight w:val="1204"/>
        </w:trPr>
        <w:tc>
          <w:tcPr>
            <w:tcW w:w="65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здание (овощехранилище) и земельный участок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4713D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, ул.Набережная, 37А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632,1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1059,00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66465E" w:rsidTr="00430B3A">
        <w:tc>
          <w:tcPr>
            <w:tcW w:w="65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Нежилые помещения №№7, 8, 9, 16, 20, 21 в административном здании (доля 31/102)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, ул.Советская, д.40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102,2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66465E" w:rsidTr="00430B3A">
        <w:tc>
          <w:tcPr>
            <w:tcW w:w="65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Гаражный бокс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Советская, 40, гаражный бокс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37,9 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66465E" w:rsidTr="00430B3A">
        <w:tc>
          <w:tcPr>
            <w:tcW w:w="65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Помещение сберкассы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, ул.Украинская, д.34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24,1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66465E" w:rsidTr="00430B3A">
        <w:tc>
          <w:tcPr>
            <w:tcW w:w="65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помещение (баня) и земельный участок, долгосрочная аренда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п.Усть-Кинельский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, ул.Спортивная, 5Б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820,4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8725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66465E" w:rsidTr="00430B3A">
        <w:trPr>
          <w:trHeight w:val="1352"/>
        </w:trPr>
        <w:tc>
          <w:tcPr>
            <w:tcW w:w="65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Нежилое помещение (полуподвал), встроенное в жилой дом</w:t>
            </w:r>
          </w:p>
        </w:tc>
        <w:tc>
          <w:tcPr>
            <w:tcW w:w="2693" w:type="dxa"/>
          </w:tcPr>
          <w:p w:rsidR="00430B3A" w:rsidRPr="00323AC4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п.Усть-Кинельский</w:t>
            </w:r>
            <w:proofErr w:type="spellEnd"/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, ул.Спортивная, 12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413,1</w:t>
            </w:r>
          </w:p>
        </w:tc>
        <w:tc>
          <w:tcPr>
            <w:tcW w:w="2126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</w:tcPr>
          <w:p w:rsidR="00430B3A" w:rsidRPr="00323AC4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AC4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4" w:type="dxa"/>
          </w:tcPr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1/2)</w:t>
            </w:r>
          </w:p>
        </w:tc>
        <w:tc>
          <w:tcPr>
            <w:tcW w:w="2693" w:type="dxa"/>
          </w:tcPr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. Кинель, </w:t>
            </w:r>
          </w:p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оховой, </w:t>
            </w:r>
          </w:p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д.28, кв.1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30,90</w:t>
            </w:r>
          </w:p>
        </w:tc>
        <w:tc>
          <w:tcPr>
            <w:tcW w:w="2126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4" w:type="dxa"/>
          </w:tcPr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202/520)</w:t>
            </w:r>
          </w:p>
        </w:tc>
        <w:tc>
          <w:tcPr>
            <w:tcW w:w="2693" w:type="dxa"/>
          </w:tcPr>
          <w:p w:rsidR="00430B3A" w:rsidRPr="00430B3A" w:rsidRDefault="00430B3A" w:rsidP="00A91E0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Самарская область, г. Кинель, ул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естивальная, д.4 «Б», кв. 81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</w:tc>
        <w:tc>
          <w:tcPr>
            <w:tcW w:w="2126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171/329)</w:t>
            </w: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5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70/329)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80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32,9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33/513)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61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51,3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22/493)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19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49,3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25/494)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59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49,4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92/330)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18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33,0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98/514)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20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51,4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84/349)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37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17/610)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38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61,0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17/608)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46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18/608)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50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60,8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37/307)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57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430B3A" w:rsidRPr="00026BF2" w:rsidTr="00430B3A">
        <w:trPr>
          <w:trHeight w:val="1352"/>
        </w:trPr>
        <w:tc>
          <w:tcPr>
            <w:tcW w:w="65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544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квартира (доля 94/312)</w:t>
            </w:r>
          </w:p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30B3A" w:rsidRPr="00430B3A" w:rsidRDefault="00430B3A" w:rsidP="00430B3A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, ул.Фестивальная, д.4 «Б», кв. 2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31,2</w:t>
            </w:r>
          </w:p>
        </w:tc>
        <w:tc>
          <w:tcPr>
            <w:tcW w:w="2126" w:type="dxa"/>
          </w:tcPr>
          <w:p w:rsidR="00430B3A" w:rsidRPr="00026BF2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</w:tcPr>
          <w:p w:rsidR="00430B3A" w:rsidRPr="00430B3A" w:rsidRDefault="00430B3A" w:rsidP="00430B3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418" w:type="dxa"/>
          </w:tcPr>
          <w:p w:rsidR="00430B3A" w:rsidRPr="00430B3A" w:rsidRDefault="00430B3A" w:rsidP="00A91E0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B3A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bookmarkEnd w:id="0"/>
      <w:tr w:rsidR="00B566D6" w:rsidRPr="00637A1D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 Нежилое полуподвальное помещение (комнаты №№ 1-32)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, ул.Шоссейная, 79А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425,60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 (земля в долевой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RPr="00637A1D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Нежилое здание (гараж) и земельный участок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ул.Ж.д. Советская, 76А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73,60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135,00 кв.м.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Нет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RPr="00637A1D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465,6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, газопровод от жилого дома №97 по ул.Шоссейная до жилого дома №13 по ул.Испытателей, газопровод ГРП-24 до жилого дома №97 по ул.Шоссейная, газопровод по ул.Шоссейная от жилого дома №97 до жилого дома №99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29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637,9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ГРП-24 до жилого дома №7 по ул.Испытателей, газопровод от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жилого дома №7 по ул.Испытателей до жилых домов №85-91, газопровод от жилого дома №87 до жилого дома №85 по ул.Шоссейная, газопровод по ул.Испытателей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940,1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№15а по ул.Селекционной до жилого дома №6а по ул.Луначарского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367,2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по ул.Лесной от жилого дома №14 до жилого дома №36, переход от жилого дома №36 до жилого дома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№41 по ул.Лесной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134,0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№10 по ул.Лесной до жилых домов №2а, 2а по ул.Константинова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586,1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№17 по ул.Селекционной до жилого дома №4 по ул.Константинова, переход от жилого дома №5 до жилого дома №6 по ул.Константинова, газопровод по ул.Константинова от жилого дома №1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жилого дома №9, от жилого дома №9 до жилого дома №8 по ул.Константинова, газопровод по ул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онстантинова от жилого дома №2 до жилого дома №6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717,0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№6 по ул.Селекционной, газопровод от жилого дома 32 до жилого дома №5а по ул.Селекционной, газопровод от ГРП-23 до  жилого дома №1 по ул.Селекционной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880,0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ГРП-24 до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ул.Невежий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Овраг от жилого дома №2 до №10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1244,3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, газопровод от ГРП-45 до жилого дома №4 по ул.Спортивная, газопровод от жилого дома №4 по ул.Спортивная до жилого дома №4 по ул.Транспортная, газопровод по ул.Транспортная от места выхода из земли до жилого дома №4, газопровод по ул.Спортивная, газопровод от жилого дома №4 по ул.Спортивная до жилого дома №48 по ул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вражная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1 227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246,0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№15 по ул.Спортивная до жилого дома №21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1292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№15а до жилого дома №11 по ул.Селекционная, газопровод от жилого дома №11 до жилого дома №18 по ул.Селекционная, газопровод от жилого дома №16 до жилого дома №21 по ул.Селекционная, газопровод от жилого дома №15 до жилого дома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№15а по ул.Селекционная, газопровод от жилого дома №22 до жилого дома №23 по ул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елекционная, газопровод от врезки у детского сада «Золотой петушок» до жилого дома №16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8,5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№27 по ул.Бульварная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71,0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места врезки до ж\д17 по ул.Селекционная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68,0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по ул.Бульварная от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ж\д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 №37 до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ж\д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 №33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142,0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по ул.Бульварная от жилого дома №18 до жилого дома №2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531,5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ГРП-24 до жилого дома №16 по ул.Спортивная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146,0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по ул.Луначарского от жилого дома №6а до жилого дома  №2, газопровод по ул.Луначарского от жилого дома №6а до жилого дома </w:t>
            </w: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№10а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97,4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жилого дома №7 до жилого дома №3 по ул.Луначарского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Нежилое здание (здание ГРП-24)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газораспределительная станция №24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8,00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Tr="00B566D6">
        <w:trPr>
          <w:trHeight w:val="1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(Газопровод протяженностью 478,5 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/М)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Самарская область,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инель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п.г.т.Усть-Кинельский</w:t>
            </w:r>
            <w:proofErr w:type="spellEnd"/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, газопровод от ГРС до газового колодца у ГРП-24, газопровод от газового колодца у ГРП-24 до ГРП-24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Без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B566D6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6D6">
              <w:rPr>
                <w:rFonts w:ascii="Times New Roman" w:hAnsi="Times New Roman" w:cs="Times New Roman"/>
                <w:sz w:val="28"/>
                <w:szCs w:val="28"/>
              </w:rPr>
              <w:t>аукцион</w:t>
            </w:r>
          </w:p>
        </w:tc>
      </w:tr>
      <w:tr w:rsidR="00B566D6" w:rsidRPr="00E26F2C" w:rsidTr="00B566D6">
        <w:trPr>
          <w:trHeight w:val="43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F2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E26F2C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6F2C">
              <w:rPr>
                <w:rFonts w:ascii="Times New Roman" w:hAnsi="Times New Roman" w:cs="Times New Roman"/>
                <w:b/>
                <w:sz w:val="28"/>
                <w:szCs w:val="28"/>
              </w:rPr>
              <w:t>25035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D6" w:rsidRPr="00E26F2C" w:rsidRDefault="00B566D6" w:rsidP="00B566D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4FEA" w:rsidRPr="0066465E" w:rsidRDefault="00E26F2C" w:rsidP="00430B3A">
      <w:pPr>
        <w:spacing w:line="48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sectPr w:rsidR="00764FEA" w:rsidRPr="0066465E" w:rsidSect="006646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851" w:bottom="567" w:left="85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504" w:rsidRDefault="00E75504" w:rsidP="00A53412">
      <w:r>
        <w:separator/>
      </w:r>
    </w:p>
  </w:endnote>
  <w:endnote w:type="continuationSeparator" w:id="0">
    <w:p w:rsidR="00E75504" w:rsidRDefault="00E75504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12" w:rsidRDefault="00A53412">
    <w:pPr>
      <w:pStyle w:val="af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12" w:rsidRDefault="00A53412">
    <w:pPr>
      <w:pStyle w:val="af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12" w:rsidRDefault="00A53412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504" w:rsidRDefault="00E75504" w:rsidP="00A53412">
      <w:r>
        <w:separator/>
      </w:r>
    </w:p>
  </w:footnote>
  <w:footnote w:type="continuationSeparator" w:id="0">
    <w:p w:rsidR="00E75504" w:rsidRDefault="00E75504" w:rsidP="00A53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12" w:rsidRDefault="00A53412">
    <w:pPr>
      <w:pStyle w:val="af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12" w:rsidRDefault="00A53412">
    <w:pPr>
      <w:pStyle w:val="af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12" w:rsidRDefault="00A53412">
    <w:pPr>
      <w:pStyle w:val="af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30B3"/>
    <w:rsid w:val="00004446"/>
    <w:rsid w:val="00006697"/>
    <w:rsid w:val="00021FBF"/>
    <w:rsid w:val="00026ED6"/>
    <w:rsid w:val="00030A2D"/>
    <w:rsid w:val="0003304B"/>
    <w:rsid w:val="00034A70"/>
    <w:rsid w:val="0005313A"/>
    <w:rsid w:val="00060BCA"/>
    <w:rsid w:val="000866A8"/>
    <w:rsid w:val="00097148"/>
    <w:rsid w:val="000C2813"/>
    <w:rsid w:val="000C7870"/>
    <w:rsid w:val="00116DEE"/>
    <w:rsid w:val="00154E65"/>
    <w:rsid w:val="001555AC"/>
    <w:rsid w:val="00160E45"/>
    <w:rsid w:val="00170381"/>
    <w:rsid w:val="0017278C"/>
    <w:rsid w:val="0019309C"/>
    <w:rsid w:val="001A5536"/>
    <w:rsid w:val="001A6FAD"/>
    <w:rsid w:val="001C1C11"/>
    <w:rsid w:val="001D0D74"/>
    <w:rsid w:val="001D33E5"/>
    <w:rsid w:val="001E72DD"/>
    <w:rsid w:val="001F5E1A"/>
    <w:rsid w:val="00241D5B"/>
    <w:rsid w:val="002473CB"/>
    <w:rsid w:val="0025094A"/>
    <w:rsid w:val="00266EAB"/>
    <w:rsid w:val="00283217"/>
    <w:rsid w:val="00291435"/>
    <w:rsid w:val="002923FC"/>
    <w:rsid w:val="002A22B3"/>
    <w:rsid w:val="002A2C53"/>
    <w:rsid w:val="002B6B6A"/>
    <w:rsid w:val="002C5EB0"/>
    <w:rsid w:val="002E64BB"/>
    <w:rsid w:val="003036BD"/>
    <w:rsid w:val="00305D05"/>
    <w:rsid w:val="00321C31"/>
    <w:rsid w:val="00323A15"/>
    <w:rsid w:val="0032792C"/>
    <w:rsid w:val="00332D8A"/>
    <w:rsid w:val="003532CB"/>
    <w:rsid w:val="003676A1"/>
    <w:rsid w:val="003715DD"/>
    <w:rsid w:val="003A6A5C"/>
    <w:rsid w:val="003B7576"/>
    <w:rsid w:val="003C65B2"/>
    <w:rsid w:val="003E3E30"/>
    <w:rsid w:val="00426520"/>
    <w:rsid w:val="00430B3A"/>
    <w:rsid w:val="00466DF9"/>
    <w:rsid w:val="004773E6"/>
    <w:rsid w:val="00495E57"/>
    <w:rsid w:val="0049660B"/>
    <w:rsid w:val="004B068C"/>
    <w:rsid w:val="004B2AF2"/>
    <w:rsid w:val="004C06CE"/>
    <w:rsid w:val="004E186D"/>
    <w:rsid w:val="00524F58"/>
    <w:rsid w:val="005332AC"/>
    <w:rsid w:val="00572101"/>
    <w:rsid w:val="005A4532"/>
    <w:rsid w:val="005A6547"/>
    <w:rsid w:val="005B5885"/>
    <w:rsid w:val="005C3C46"/>
    <w:rsid w:val="005E499C"/>
    <w:rsid w:val="005F09EB"/>
    <w:rsid w:val="005F2335"/>
    <w:rsid w:val="005F7E2B"/>
    <w:rsid w:val="00602848"/>
    <w:rsid w:val="006040DB"/>
    <w:rsid w:val="00625FB2"/>
    <w:rsid w:val="00631A54"/>
    <w:rsid w:val="00641BA8"/>
    <w:rsid w:val="00643156"/>
    <w:rsid w:val="00646E8B"/>
    <w:rsid w:val="0066465E"/>
    <w:rsid w:val="00685423"/>
    <w:rsid w:val="00692C83"/>
    <w:rsid w:val="006A64FA"/>
    <w:rsid w:val="006C5359"/>
    <w:rsid w:val="006D2E8A"/>
    <w:rsid w:val="006D3108"/>
    <w:rsid w:val="006D6F12"/>
    <w:rsid w:val="006E58CE"/>
    <w:rsid w:val="0072110C"/>
    <w:rsid w:val="007237F5"/>
    <w:rsid w:val="00764D19"/>
    <w:rsid w:val="00764FEA"/>
    <w:rsid w:val="007704EA"/>
    <w:rsid w:val="00783365"/>
    <w:rsid w:val="00793A34"/>
    <w:rsid w:val="007A5FA9"/>
    <w:rsid w:val="007B0FDC"/>
    <w:rsid w:val="007C2E6D"/>
    <w:rsid w:val="00810BA2"/>
    <w:rsid w:val="008172F0"/>
    <w:rsid w:val="00845D99"/>
    <w:rsid w:val="00852277"/>
    <w:rsid w:val="008532DC"/>
    <w:rsid w:val="008B0DEB"/>
    <w:rsid w:val="008D4C0E"/>
    <w:rsid w:val="008D53DD"/>
    <w:rsid w:val="009021F1"/>
    <w:rsid w:val="009030B3"/>
    <w:rsid w:val="00905FBC"/>
    <w:rsid w:val="009215F2"/>
    <w:rsid w:val="00924437"/>
    <w:rsid w:val="00927E28"/>
    <w:rsid w:val="00931C80"/>
    <w:rsid w:val="00943C78"/>
    <w:rsid w:val="00953232"/>
    <w:rsid w:val="00967FC9"/>
    <w:rsid w:val="00995410"/>
    <w:rsid w:val="00997A7D"/>
    <w:rsid w:val="009B5ECA"/>
    <w:rsid w:val="009B7B91"/>
    <w:rsid w:val="009D0BA8"/>
    <w:rsid w:val="009E11C8"/>
    <w:rsid w:val="009E4B04"/>
    <w:rsid w:val="009F0CBE"/>
    <w:rsid w:val="009F78BB"/>
    <w:rsid w:val="00A006BD"/>
    <w:rsid w:val="00A517E6"/>
    <w:rsid w:val="00A53412"/>
    <w:rsid w:val="00A53A6E"/>
    <w:rsid w:val="00A91757"/>
    <w:rsid w:val="00AC41EC"/>
    <w:rsid w:val="00AD43D5"/>
    <w:rsid w:val="00AD49BC"/>
    <w:rsid w:val="00AE5FB3"/>
    <w:rsid w:val="00AF2CA3"/>
    <w:rsid w:val="00B03A5D"/>
    <w:rsid w:val="00B05F21"/>
    <w:rsid w:val="00B11CBA"/>
    <w:rsid w:val="00B13AE6"/>
    <w:rsid w:val="00B2536B"/>
    <w:rsid w:val="00B53615"/>
    <w:rsid w:val="00B566D6"/>
    <w:rsid w:val="00B61FD1"/>
    <w:rsid w:val="00B62ACA"/>
    <w:rsid w:val="00B638BF"/>
    <w:rsid w:val="00B705B2"/>
    <w:rsid w:val="00BA7757"/>
    <w:rsid w:val="00BB51E3"/>
    <w:rsid w:val="00BD2352"/>
    <w:rsid w:val="00BD7357"/>
    <w:rsid w:val="00BE4E5A"/>
    <w:rsid w:val="00BE6DBE"/>
    <w:rsid w:val="00BE7726"/>
    <w:rsid w:val="00BE7BFE"/>
    <w:rsid w:val="00C142D7"/>
    <w:rsid w:val="00C6511D"/>
    <w:rsid w:val="00C72F52"/>
    <w:rsid w:val="00CA0BED"/>
    <w:rsid w:val="00CE7553"/>
    <w:rsid w:val="00D03BD1"/>
    <w:rsid w:val="00D12320"/>
    <w:rsid w:val="00D15F43"/>
    <w:rsid w:val="00D24B26"/>
    <w:rsid w:val="00D65864"/>
    <w:rsid w:val="00D72947"/>
    <w:rsid w:val="00D9410B"/>
    <w:rsid w:val="00DF3878"/>
    <w:rsid w:val="00DF3A19"/>
    <w:rsid w:val="00E115D6"/>
    <w:rsid w:val="00E26F2C"/>
    <w:rsid w:val="00E45CDF"/>
    <w:rsid w:val="00E51DD2"/>
    <w:rsid w:val="00E652EB"/>
    <w:rsid w:val="00E67229"/>
    <w:rsid w:val="00E7063B"/>
    <w:rsid w:val="00E75504"/>
    <w:rsid w:val="00EA0540"/>
    <w:rsid w:val="00EB2AA0"/>
    <w:rsid w:val="00EC75BC"/>
    <w:rsid w:val="00EE50C6"/>
    <w:rsid w:val="00EF7328"/>
    <w:rsid w:val="00F2331B"/>
    <w:rsid w:val="00F31DAD"/>
    <w:rsid w:val="00F34CD1"/>
    <w:rsid w:val="00F35B43"/>
    <w:rsid w:val="00F405FF"/>
    <w:rsid w:val="00F41177"/>
    <w:rsid w:val="00F53A01"/>
    <w:rsid w:val="00F62689"/>
    <w:rsid w:val="00F85135"/>
    <w:rsid w:val="00F91728"/>
    <w:rsid w:val="00F9296A"/>
    <w:rsid w:val="00F94529"/>
    <w:rsid w:val="00FB74DF"/>
    <w:rsid w:val="00FC4A19"/>
    <w:rsid w:val="00FD6E9E"/>
    <w:rsid w:val="00FE7DCB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040DB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6040D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040D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040D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40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040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040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040DB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6040DB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6040DB"/>
    <w:rPr>
      <w:rFonts w:cs="Times New Roman"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6040DB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6040DB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6040DB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6040DB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6040DB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6040DB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6040DB"/>
    <w:pPr>
      <w:jc w:val="left"/>
    </w:pPr>
    <w:rPr>
      <w:color w:val="000080"/>
    </w:rPr>
  </w:style>
  <w:style w:type="character" w:customStyle="1" w:styleId="ac">
    <w:name w:val="Не вступил в силу"/>
    <w:basedOn w:val="a3"/>
    <w:uiPriority w:val="99"/>
    <w:rsid w:val="006040DB"/>
    <w:rPr>
      <w:rFonts w:cs="Times New Roman"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6040DB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6040DB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6040DB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6040DB"/>
  </w:style>
  <w:style w:type="paragraph" w:customStyle="1" w:styleId="af1">
    <w:name w:val="Постоянная часть"/>
    <w:basedOn w:val="af"/>
    <w:next w:val="a"/>
    <w:uiPriority w:val="99"/>
    <w:rsid w:val="006040DB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6040DB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6040DB"/>
  </w:style>
  <w:style w:type="paragraph" w:customStyle="1" w:styleId="af4">
    <w:name w:val="Словарная статья"/>
    <w:basedOn w:val="a"/>
    <w:next w:val="a"/>
    <w:uiPriority w:val="99"/>
    <w:rsid w:val="006040DB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6040DB"/>
    <w:pPr>
      <w:ind w:left="170" w:right="170" w:firstLine="0"/>
      <w:jc w:val="left"/>
    </w:pPr>
  </w:style>
  <w:style w:type="character" w:customStyle="1" w:styleId="af6">
    <w:name w:val="Утратил силу"/>
    <w:basedOn w:val="a3"/>
    <w:uiPriority w:val="99"/>
    <w:rsid w:val="006040DB"/>
    <w:rPr>
      <w:rFonts w:cs="Times New Roman"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99"/>
    <w:semiHidden/>
    <w:locked/>
    <w:rsid w:val="006040DB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i/>
      <w:iCs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6040DB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pPr>
      <w:spacing w:after="0" w:line="240" w:lineRule="auto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0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2DB29-AF46-4F99-BB4A-2AB6C382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Anton</cp:lastModifiedBy>
  <cp:revision>5</cp:revision>
  <cp:lastPrinted>2011-05-31T05:02:00Z</cp:lastPrinted>
  <dcterms:created xsi:type="dcterms:W3CDTF">2011-05-31T04:48:00Z</dcterms:created>
  <dcterms:modified xsi:type="dcterms:W3CDTF">2011-05-31T05:02:00Z</dcterms:modified>
</cp:coreProperties>
</file>